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D8D" w:rsidRPr="00E31B0A" w:rsidRDefault="00FB1D8D" w:rsidP="00FB1D8D">
      <w:pPr>
        <w:jc w:val="right"/>
        <w:rPr>
          <w:rFonts w:asciiTheme="minorHAnsi" w:hAnsiTheme="minorHAnsi"/>
          <w:b/>
          <w:sz w:val="24"/>
          <w:szCs w:val="28"/>
        </w:rPr>
      </w:pPr>
    </w:p>
    <w:p w:rsidR="00B52D6D" w:rsidRDefault="00B52D6D" w:rsidP="00FB1D8D">
      <w:pPr>
        <w:jc w:val="right"/>
        <w:rPr>
          <w:rFonts w:asciiTheme="minorHAnsi" w:hAnsiTheme="minorHAnsi"/>
          <w:b/>
          <w:sz w:val="24"/>
          <w:szCs w:val="28"/>
        </w:rPr>
      </w:pPr>
    </w:p>
    <w:p w:rsidR="00E31B0A" w:rsidRDefault="00B52D6D" w:rsidP="00B52D6D">
      <w:pPr>
        <w:jc w:val="center"/>
        <w:rPr>
          <w:rFonts w:asciiTheme="minorHAnsi" w:hAnsiTheme="minorHAnsi"/>
          <w:b/>
          <w:sz w:val="24"/>
          <w:szCs w:val="28"/>
        </w:rPr>
      </w:pPr>
      <w:r w:rsidRPr="00B52D6D">
        <w:rPr>
          <w:rFonts w:asciiTheme="minorHAnsi" w:hAnsiTheme="minorHAnsi"/>
          <w:b/>
          <w:sz w:val="24"/>
          <w:szCs w:val="28"/>
        </w:rPr>
        <w:t>PROGRAM SPOTKANIA – PROGRAM „RÓWNAĆ SZANSE”</w:t>
      </w:r>
    </w:p>
    <w:p w:rsidR="00471465" w:rsidRDefault="006E3447" w:rsidP="00B52D6D">
      <w:pPr>
        <w:jc w:val="center"/>
        <w:rPr>
          <w:rFonts w:asciiTheme="minorHAnsi" w:hAnsiTheme="minorHAnsi"/>
          <w:b/>
          <w:sz w:val="24"/>
          <w:szCs w:val="28"/>
        </w:rPr>
      </w:pPr>
      <w:r>
        <w:rPr>
          <w:rFonts w:asciiTheme="minorHAnsi" w:hAnsiTheme="minorHAnsi"/>
          <w:b/>
          <w:sz w:val="24"/>
          <w:szCs w:val="28"/>
        </w:rPr>
        <w:t>19</w:t>
      </w:r>
      <w:r w:rsidR="00471465">
        <w:rPr>
          <w:rFonts w:asciiTheme="minorHAnsi" w:hAnsiTheme="minorHAnsi"/>
          <w:b/>
          <w:sz w:val="24"/>
          <w:szCs w:val="28"/>
        </w:rPr>
        <w:t xml:space="preserve"> września 2016 r, </w:t>
      </w:r>
    </w:p>
    <w:p w:rsidR="00471465" w:rsidRDefault="009F46CF" w:rsidP="00B52D6D">
      <w:pPr>
        <w:jc w:val="center"/>
        <w:rPr>
          <w:rFonts w:asciiTheme="minorHAnsi" w:hAnsiTheme="minorHAnsi"/>
          <w:b/>
          <w:sz w:val="24"/>
          <w:szCs w:val="28"/>
        </w:rPr>
      </w:pPr>
      <w:r>
        <w:rPr>
          <w:rFonts w:asciiTheme="minorHAnsi" w:hAnsiTheme="minorHAnsi"/>
          <w:b/>
          <w:sz w:val="24"/>
          <w:szCs w:val="28"/>
        </w:rPr>
        <w:t xml:space="preserve">Od </w:t>
      </w:r>
      <w:r w:rsidR="006E3447">
        <w:rPr>
          <w:rFonts w:asciiTheme="minorHAnsi" w:hAnsiTheme="minorHAnsi"/>
          <w:b/>
          <w:sz w:val="24"/>
          <w:szCs w:val="28"/>
        </w:rPr>
        <w:t>godz. 15</w:t>
      </w:r>
      <w:r w:rsidR="00244512">
        <w:rPr>
          <w:rFonts w:asciiTheme="minorHAnsi" w:hAnsiTheme="minorHAnsi"/>
          <w:b/>
          <w:sz w:val="24"/>
          <w:szCs w:val="28"/>
        </w:rPr>
        <w:t>.</w:t>
      </w:r>
      <w:r w:rsidR="006E3447">
        <w:rPr>
          <w:rFonts w:asciiTheme="minorHAnsi" w:hAnsiTheme="minorHAnsi"/>
          <w:b/>
          <w:sz w:val="24"/>
          <w:szCs w:val="28"/>
        </w:rPr>
        <w:t>3</w:t>
      </w:r>
      <w:r w:rsidR="00244512">
        <w:rPr>
          <w:rFonts w:asciiTheme="minorHAnsi" w:hAnsiTheme="minorHAnsi"/>
          <w:b/>
          <w:sz w:val="24"/>
          <w:szCs w:val="28"/>
        </w:rPr>
        <w:t>0 do udzielenia ostatniej informacji</w:t>
      </w:r>
      <w:r>
        <w:rPr>
          <w:rFonts w:asciiTheme="minorHAnsi" w:hAnsiTheme="minorHAnsi"/>
          <w:b/>
          <w:sz w:val="24"/>
          <w:szCs w:val="28"/>
        </w:rPr>
        <w:t>…</w:t>
      </w:r>
    </w:p>
    <w:p w:rsidR="00471465" w:rsidRDefault="00471465" w:rsidP="00B52D6D">
      <w:pPr>
        <w:jc w:val="center"/>
        <w:rPr>
          <w:rFonts w:asciiTheme="minorHAnsi" w:hAnsiTheme="minorHAnsi"/>
          <w:b/>
          <w:sz w:val="24"/>
          <w:szCs w:val="28"/>
        </w:rPr>
      </w:pPr>
    </w:p>
    <w:p w:rsidR="00471465" w:rsidRPr="00CA39CB" w:rsidRDefault="00471465" w:rsidP="00CA39CB">
      <w:pPr>
        <w:pStyle w:val="Akapitzlist"/>
        <w:numPr>
          <w:ilvl w:val="0"/>
          <w:numId w:val="4"/>
        </w:numPr>
        <w:spacing w:before="120" w:after="120"/>
        <w:ind w:left="714" w:hanging="357"/>
        <w:rPr>
          <w:rFonts w:asciiTheme="minorHAnsi" w:hAnsiTheme="minorHAnsi"/>
          <w:sz w:val="24"/>
          <w:szCs w:val="28"/>
        </w:rPr>
      </w:pPr>
      <w:r w:rsidRPr="00CA39CB">
        <w:rPr>
          <w:rFonts w:asciiTheme="minorHAnsi" w:hAnsiTheme="minorHAnsi"/>
          <w:b/>
          <w:sz w:val="24"/>
          <w:szCs w:val="28"/>
        </w:rPr>
        <w:t xml:space="preserve">Cele </w:t>
      </w:r>
      <w:r w:rsidR="000E7248" w:rsidRPr="00CA39CB">
        <w:rPr>
          <w:rFonts w:asciiTheme="minorHAnsi" w:hAnsiTheme="minorHAnsi"/>
          <w:b/>
          <w:sz w:val="24"/>
          <w:szCs w:val="28"/>
        </w:rPr>
        <w:t xml:space="preserve">i założenia </w:t>
      </w:r>
      <w:r w:rsidRPr="00CA39CB">
        <w:rPr>
          <w:rFonts w:asciiTheme="minorHAnsi" w:hAnsiTheme="minorHAnsi"/>
          <w:b/>
          <w:sz w:val="24"/>
          <w:szCs w:val="28"/>
        </w:rPr>
        <w:t>programu „Równać Szanse”</w:t>
      </w:r>
      <w:r w:rsidR="000E7248" w:rsidRPr="00CA39CB">
        <w:rPr>
          <w:rFonts w:asciiTheme="minorHAnsi" w:hAnsiTheme="minorHAnsi"/>
          <w:sz w:val="24"/>
          <w:szCs w:val="28"/>
        </w:rPr>
        <w:t xml:space="preserve"> </w:t>
      </w:r>
      <w:r w:rsidR="00CA39CB">
        <w:rPr>
          <w:rFonts w:asciiTheme="minorHAnsi" w:hAnsiTheme="minorHAnsi"/>
          <w:sz w:val="24"/>
          <w:szCs w:val="28"/>
        </w:rPr>
        <w:t xml:space="preserve">- </w:t>
      </w:r>
      <w:r w:rsidR="000E7248" w:rsidRPr="00CA39CB">
        <w:rPr>
          <w:rFonts w:asciiTheme="minorHAnsi" w:hAnsiTheme="minorHAnsi"/>
          <w:sz w:val="24"/>
          <w:szCs w:val="28"/>
        </w:rPr>
        <w:t xml:space="preserve">co trzeba wiedzieć </w:t>
      </w:r>
      <w:r w:rsidR="00600A59" w:rsidRPr="00CA39CB">
        <w:rPr>
          <w:rFonts w:asciiTheme="minorHAnsi" w:hAnsiTheme="minorHAnsi"/>
          <w:sz w:val="24"/>
          <w:szCs w:val="28"/>
        </w:rPr>
        <w:t>o P</w:t>
      </w:r>
      <w:r w:rsidR="000E7248" w:rsidRPr="00CA39CB">
        <w:rPr>
          <w:rFonts w:asciiTheme="minorHAnsi" w:hAnsiTheme="minorHAnsi"/>
          <w:sz w:val="24"/>
          <w:szCs w:val="28"/>
        </w:rPr>
        <w:t xml:space="preserve">rogramie zanim </w:t>
      </w:r>
      <w:r w:rsidR="00600A59" w:rsidRPr="00CA39CB">
        <w:rPr>
          <w:rFonts w:asciiTheme="minorHAnsi" w:hAnsiTheme="minorHAnsi"/>
          <w:sz w:val="24"/>
          <w:szCs w:val="28"/>
        </w:rPr>
        <w:t>przystąpi</w:t>
      </w:r>
      <w:r w:rsidR="000E7248" w:rsidRPr="00CA39CB">
        <w:rPr>
          <w:rFonts w:asciiTheme="minorHAnsi" w:hAnsiTheme="minorHAnsi"/>
          <w:sz w:val="24"/>
          <w:szCs w:val="28"/>
        </w:rPr>
        <w:t xml:space="preserve"> się do wypełniania wniosku o dofinansowanie,</w:t>
      </w:r>
    </w:p>
    <w:p w:rsidR="00471465" w:rsidRPr="00CA39CB" w:rsidRDefault="00471465" w:rsidP="00CA39CB">
      <w:pPr>
        <w:pStyle w:val="Akapitzlist"/>
        <w:numPr>
          <w:ilvl w:val="0"/>
          <w:numId w:val="4"/>
        </w:numPr>
        <w:spacing w:before="120" w:after="120"/>
        <w:ind w:left="714" w:hanging="357"/>
        <w:rPr>
          <w:rFonts w:asciiTheme="minorHAnsi" w:hAnsiTheme="minorHAnsi"/>
          <w:sz w:val="24"/>
          <w:szCs w:val="28"/>
        </w:rPr>
      </w:pPr>
      <w:r w:rsidRPr="00CA39CB">
        <w:rPr>
          <w:rFonts w:asciiTheme="minorHAnsi" w:hAnsiTheme="minorHAnsi"/>
          <w:b/>
          <w:sz w:val="24"/>
          <w:szCs w:val="28"/>
        </w:rPr>
        <w:t>Kryteria formalne</w:t>
      </w:r>
      <w:r w:rsidRPr="00CA39CB">
        <w:rPr>
          <w:rFonts w:asciiTheme="minorHAnsi" w:hAnsiTheme="minorHAnsi"/>
          <w:sz w:val="24"/>
          <w:szCs w:val="28"/>
        </w:rPr>
        <w:t xml:space="preserve"> </w:t>
      </w:r>
      <w:r w:rsidR="00CA39CB">
        <w:rPr>
          <w:rFonts w:asciiTheme="minorHAnsi" w:hAnsiTheme="minorHAnsi"/>
          <w:sz w:val="24"/>
          <w:szCs w:val="28"/>
        </w:rPr>
        <w:t>– wymogi jakie</w:t>
      </w:r>
      <w:r w:rsidRPr="00CA39CB">
        <w:rPr>
          <w:rFonts w:asciiTheme="minorHAnsi" w:hAnsiTheme="minorHAnsi"/>
          <w:sz w:val="24"/>
          <w:szCs w:val="28"/>
        </w:rPr>
        <w:t xml:space="preserve"> trzeba spełnić aby aplikować </w:t>
      </w:r>
      <w:r w:rsidR="00600A59" w:rsidRPr="00CA39CB">
        <w:rPr>
          <w:rFonts w:asciiTheme="minorHAnsi" w:hAnsiTheme="minorHAnsi"/>
          <w:sz w:val="24"/>
          <w:szCs w:val="28"/>
        </w:rPr>
        <w:t>do Programu</w:t>
      </w:r>
      <w:r w:rsidR="00CA39CB">
        <w:rPr>
          <w:rFonts w:asciiTheme="minorHAnsi" w:hAnsiTheme="minorHAnsi"/>
          <w:sz w:val="24"/>
          <w:szCs w:val="28"/>
        </w:rPr>
        <w:t xml:space="preserve">, </w:t>
      </w:r>
      <w:r w:rsidR="00600A59" w:rsidRPr="00CA39CB">
        <w:rPr>
          <w:rFonts w:asciiTheme="minorHAnsi" w:hAnsiTheme="minorHAnsi"/>
          <w:sz w:val="24"/>
          <w:szCs w:val="28"/>
        </w:rPr>
        <w:t xml:space="preserve">najczęściej popełniane błędy i jak ich uniknąć, ważne terminy, </w:t>
      </w:r>
      <w:r w:rsidR="00CA39CB">
        <w:rPr>
          <w:rFonts w:asciiTheme="minorHAnsi" w:hAnsiTheme="minorHAnsi"/>
          <w:sz w:val="24"/>
          <w:szCs w:val="28"/>
        </w:rPr>
        <w:t>dokumenty,</w:t>
      </w:r>
    </w:p>
    <w:p w:rsidR="00471465" w:rsidRPr="00CA39CB" w:rsidRDefault="00471465" w:rsidP="00CA39CB">
      <w:pPr>
        <w:pStyle w:val="Akapitzlist"/>
        <w:numPr>
          <w:ilvl w:val="0"/>
          <w:numId w:val="4"/>
        </w:numPr>
        <w:spacing w:before="120" w:after="120"/>
        <w:ind w:left="714" w:hanging="357"/>
        <w:rPr>
          <w:rFonts w:asciiTheme="minorHAnsi" w:hAnsiTheme="minorHAnsi"/>
          <w:sz w:val="24"/>
          <w:szCs w:val="28"/>
        </w:rPr>
      </w:pPr>
      <w:r w:rsidRPr="00CA39CB">
        <w:rPr>
          <w:rFonts w:asciiTheme="minorHAnsi" w:hAnsiTheme="minorHAnsi"/>
          <w:b/>
          <w:sz w:val="24"/>
          <w:szCs w:val="28"/>
        </w:rPr>
        <w:t>Kryteria merytoryczne</w:t>
      </w:r>
      <w:r w:rsidRPr="00CA39CB">
        <w:rPr>
          <w:rFonts w:asciiTheme="minorHAnsi" w:hAnsiTheme="minorHAnsi"/>
          <w:sz w:val="24"/>
          <w:szCs w:val="28"/>
        </w:rPr>
        <w:t xml:space="preserve"> </w:t>
      </w:r>
      <w:r w:rsidR="00600A59" w:rsidRPr="00CA39CB">
        <w:rPr>
          <w:rFonts w:asciiTheme="minorHAnsi" w:hAnsiTheme="minorHAnsi"/>
          <w:sz w:val="24"/>
          <w:szCs w:val="28"/>
        </w:rPr>
        <w:t>– co trzeba wiedzieć aby powstał dobry projekt do Programu Równać Szanse, gdzie szukać inspiracji i pomysłów, jak zaplanować dobry budżet i harmonogram projektu,</w:t>
      </w:r>
    </w:p>
    <w:p w:rsidR="00471465" w:rsidRPr="00CA39CB" w:rsidRDefault="00471465" w:rsidP="00CA39CB">
      <w:pPr>
        <w:pStyle w:val="Akapitzlist"/>
        <w:numPr>
          <w:ilvl w:val="0"/>
          <w:numId w:val="4"/>
        </w:numPr>
        <w:spacing w:before="120" w:after="120"/>
        <w:ind w:left="714" w:hanging="357"/>
        <w:rPr>
          <w:rFonts w:asciiTheme="minorHAnsi" w:hAnsiTheme="minorHAnsi"/>
          <w:sz w:val="24"/>
          <w:szCs w:val="28"/>
        </w:rPr>
      </w:pPr>
      <w:r w:rsidRPr="00CA39CB">
        <w:rPr>
          <w:rFonts w:asciiTheme="minorHAnsi" w:hAnsiTheme="minorHAnsi"/>
          <w:b/>
          <w:sz w:val="24"/>
          <w:szCs w:val="28"/>
        </w:rPr>
        <w:t>Generator wniosków aplikacyjnych</w:t>
      </w:r>
      <w:r w:rsidR="00600A59" w:rsidRPr="00CA39CB">
        <w:rPr>
          <w:rFonts w:asciiTheme="minorHAnsi" w:hAnsiTheme="minorHAnsi"/>
          <w:sz w:val="24"/>
          <w:szCs w:val="28"/>
        </w:rPr>
        <w:t xml:space="preserve"> bez tajemnic</w:t>
      </w:r>
      <w:r w:rsidRPr="00CA39CB">
        <w:rPr>
          <w:rFonts w:asciiTheme="minorHAnsi" w:hAnsiTheme="minorHAnsi"/>
          <w:sz w:val="24"/>
          <w:szCs w:val="28"/>
        </w:rPr>
        <w:t xml:space="preserve"> </w:t>
      </w:r>
      <w:r w:rsidR="00600A59" w:rsidRPr="00CA39CB">
        <w:rPr>
          <w:rFonts w:asciiTheme="minorHAnsi" w:hAnsiTheme="minorHAnsi"/>
          <w:sz w:val="24"/>
          <w:szCs w:val="28"/>
        </w:rPr>
        <w:t>– krok po kroku…od logowania do złożenia wniosku,</w:t>
      </w:r>
    </w:p>
    <w:p w:rsidR="00600A59" w:rsidRDefault="00600A59" w:rsidP="00CA39CB">
      <w:pPr>
        <w:pStyle w:val="Akapitzlist"/>
        <w:numPr>
          <w:ilvl w:val="0"/>
          <w:numId w:val="4"/>
        </w:numPr>
        <w:spacing w:before="120" w:after="120"/>
        <w:ind w:left="714" w:hanging="357"/>
        <w:rPr>
          <w:rFonts w:asciiTheme="minorHAnsi" w:hAnsiTheme="minorHAnsi"/>
          <w:sz w:val="24"/>
          <w:szCs w:val="28"/>
        </w:rPr>
      </w:pPr>
      <w:r w:rsidRPr="00CA39CB">
        <w:rPr>
          <w:rFonts w:asciiTheme="minorHAnsi" w:hAnsiTheme="minorHAnsi"/>
          <w:b/>
          <w:sz w:val="24"/>
          <w:szCs w:val="28"/>
        </w:rPr>
        <w:t>Indywidualne konsultacje</w:t>
      </w:r>
      <w:r w:rsidRPr="00CA39CB">
        <w:rPr>
          <w:rFonts w:asciiTheme="minorHAnsi" w:hAnsiTheme="minorHAnsi"/>
          <w:sz w:val="24"/>
          <w:szCs w:val="28"/>
        </w:rPr>
        <w:t xml:space="preserve"> </w:t>
      </w:r>
      <w:r w:rsidR="00CA39CB">
        <w:rPr>
          <w:rFonts w:asciiTheme="minorHAnsi" w:hAnsiTheme="minorHAnsi"/>
          <w:sz w:val="24"/>
          <w:szCs w:val="28"/>
        </w:rPr>
        <w:t xml:space="preserve">- dla chętnych osób z pomysłami </w:t>
      </w:r>
    </w:p>
    <w:p w:rsidR="00E662C6" w:rsidRDefault="00E662C6" w:rsidP="00E662C6">
      <w:pPr>
        <w:spacing w:before="120" w:after="120"/>
        <w:rPr>
          <w:rFonts w:asciiTheme="minorHAnsi" w:hAnsiTheme="minorHAnsi"/>
          <w:sz w:val="24"/>
          <w:szCs w:val="28"/>
        </w:rPr>
      </w:pPr>
    </w:p>
    <w:p w:rsidR="00E662C6" w:rsidRPr="009F46CF" w:rsidRDefault="00E662C6" w:rsidP="00E662C6">
      <w:pPr>
        <w:spacing w:before="120" w:after="120"/>
        <w:rPr>
          <w:rFonts w:asciiTheme="minorHAnsi" w:hAnsiTheme="minorHAnsi"/>
          <w:i/>
          <w:sz w:val="24"/>
          <w:szCs w:val="28"/>
        </w:rPr>
      </w:pPr>
      <w:r w:rsidRPr="009F46CF">
        <w:rPr>
          <w:rFonts w:asciiTheme="minorHAnsi" w:hAnsiTheme="minorHAnsi"/>
          <w:i/>
          <w:sz w:val="24"/>
          <w:szCs w:val="28"/>
        </w:rPr>
        <w:t xml:space="preserve">Spotkanie poprowadzi </w:t>
      </w:r>
      <w:r w:rsidR="006E3447">
        <w:rPr>
          <w:rFonts w:asciiTheme="minorHAnsi" w:hAnsiTheme="minorHAnsi"/>
          <w:i/>
          <w:sz w:val="24"/>
          <w:szCs w:val="28"/>
        </w:rPr>
        <w:t xml:space="preserve">Karolina Krawiec </w:t>
      </w:r>
      <w:bookmarkStart w:id="0" w:name="_GoBack"/>
      <w:bookmarkEnd w:id="0"/>
      <w:r w:rsidRPr="009F46CF">
        <w:rPr>
          <w:rFonts w:asciiTheme="minorHAnsi" w:hAnsiTheme="minorHAnsi"/>
          <w:i/>
          <w:sz w:val="24"/>
          <w:szCs w:val="28"/>
        </w:rPr>
        <w:t>– Stowarzyszenie Instytut Zachodni – Partner Regionalny Programu Równać Szanse</w:t>
      </w:r>
    </w:p>
    <w:p w:rsidR="00600A59" w:rsidRPr="00471465" w:rsidRDefault="00600A59" w:rsidP="00471465">
      <w:pPr>
        <w:rPr>
          <w:rFonts w:asciiTheme="minorHAnsi" w:hAnsiTheme="minorHAnsi"/>
          <w:sz w:val="24"/>
          <w:szCs w:val="28"/>
        </w:rPr>
      </w:pPr>
    </w:p>
    <w:p w:rsidR="00B52D6D" w:rsidRDefault="00B52D6D" w:rsidP="00B52D6D">
      <w:pPr>
        <w:rPr>
          <w:rFonts w:asciiTheme="minorHAnsi" w:hAnsiTheme="minorHAnsi"/>
          <w:sz w:val="24"/>
          <w:szCs w:val="28"/>
        </w:rPr>
      </w:pPr>
    </w:p>
    <w:p w:rsidR="00B52D6D" w:rsidRPr="00B52D6D" w:rsidRDefault="00B52D6D" w:rsidP="00B52D6D">
      <w:pPr>
        <w:rPr>
          <w:rFonts w:asciiTheme="minorHAnsi" w:hAnsiTheme="minorHAnsi"/>
          <w:sz w:val="24"/>
          <w:szCs w:val="28"/>
        </w:rPr>
      </w:pPr>
    </w:p>
    <w:sectPr w:rsidR="00B52D6D" w:rsidRPr="00B52D6D" w:rsidSect="00B52D6D">
      <w:headerReference w:type="default" r:id="rId8"/>
      <w:footerReference w:type="default" r:id="rId9"/>
      <w:pgSz w:w="11906" w:h="16838"/>
      <w:pgMar w:top="1677" w:right="1417" w:bottom="1417" w:left="1417" w:header="708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A29" w:rsidRDefault="00E04A29" w:rsidP="00FB1D8D">
      <w:r>
        <w:separator/>
      </w:r>
    </w:p>
  </w:endnote>
  <w:endnote w:type="continuationSeparator" w:id="0">
    <w:p w:rsidR="00E04A29" w:rsidRDefault="00E04A29" w:rsidP="00FB1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D6D" w:rsidRDefault="006E3447">
    <w:pPr>
      <w:pStyle w:val="Stopk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5pt;height:96pt">
          <v:imagedata r:id="rId1" o:title="RS2016_RKG"/>
        </v:shape>
      </w:pict>
    </w:r>
    <w:r w:rsidR="00B52D6D">
      <w:tab/>
    </w:r>
    <w:r w:rsidR="00B52D6D">
      <w:tab/>
    </w:r>
    <w:r w:rsidR="00B52D6D">
      <w:rPr>
        <w:noProof/>
      </w:rPr>
      <w:drawing>
        <wp:inline distT="0" distB="0" distL="0" distR="0" wp14:anchorId="4F2C47EE">
          <wp:extent cx="1800225" cy="904875"/>
          <wp:effectExtent l="0" t="0" r="9525" b="952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A29" w:rsidRDefault="00E04A29" w:rsidP="00FB1D8D">
      <w:r>
        <w:separator/>
      </w:r>
    </w:p>
  </w:footnote>
  <w:footnote w:type="continuationSeparator" w:id="0">
    <w:p w:rsidR="00E04A29" w:rsidRDefault="00E04A29" w:rsidP="00FB1D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D8D" w:rsidRDefault="00FB1D8D" w:rsidP="00E31B0A">
    <w:pPr>
      <w:pStyle w:val="Nagwek"/>
      <w:jc w:val="center"/>
    </w:pPr>
    <w:r w:rsidRPr="00FB1D8D">
      <w:rPr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1D694D33" wp14:editId="6BC37078">
          <wp:simplePos x="0" y="0"/>
          <wp:positionH relativeFrom="column">
            <wp:posOffset>1710055</wp:posOffset>
          </wp:positionH>
          <wp:positionV relativeFrom="paragraph">
            <wp:posOffset>-611505</wp:posOffset>
          </wp:positionV>
          <wp:extent cx="2199269" cy="1552575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Z_logo_wersja-podstawowa_A4_72dpi_RGB (do Internetu i publikacji elektronicznych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9269" cy="1552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B1D8D" w:rsidRDefault="00E31B0A">
    <w:pPr>
      <w:pStyle w:val="Nagwek"/>
    </w:pPr>
    <w:r>
      <w:rPr>
        <w:rFonts w:asciiTheme="minorHAnsi" w:hAnsiTheme="minorHAnsi"/>
        <w:b/>
        <w:noProof/>
        <w:sz w:val="24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52ED86" wp14:editId="256F0247">
              <wp:simplePos x="0" y="0"/>
              <wp:positionH relativeFrom="column">
                <wp:posOffset>-23495</wp:posOffset>
              </wp:positionH>
              <wp:positionV relativeFrom="paragraph">
                <wp:posOffset>652145</wp:posOffset>
              </wp:positionV>
              <wp:extent cx="6010275" cy="0"/>
              <wp:effectExtent l="0" t="0" r="9525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02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<w:pict>
            <v:line w14:anchorId="2CD38245" id="Łącznik prostoliniowy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51.35pt" to="471.4pt,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" strokecolor="windowTex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8570A"/>
    <w:multiLevelType w:val="hybridMultilevel"/>
    <w:tmpl w:val="62941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453D5"/>
    <w:multiLevelType w:val="hybridMultilevel"/>
    <w:tmpl w:val="CD861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B1FA0"/>
    <w:multiLevelType w:val="hybridMultilevel"/>
    <w:tmpl w:val="32741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406A0"/>
    <w:multiLevelType w:val="hybridMultilevel"/>
    <w:tmpl w:val="B8460B5A"/>
    <w:lvl w:ilvl="0" w:tplc="77AEB6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8CA"/>
    <w:rsid w:val="0007619A"/>
    <w:rsid w:val="000E7248"/>
    <w:rsid w:val="000F0EBF"/>
    <w:rsid w:val="00171BF4"/>
    <w:rsid w:val="001C6233"/>
    <w:rsid w:val="001F5584"/>
    <w:rsid w:val="002036B9"/>
    <w:rsid w:val="00244512"/>
    <w:rsid w:val="00306086"/>
    <w:rsid w:val="00313455"/>
    <w:rsid w:val="00414D0F"/>
    <w:rsid w:val="004238CA"/>
    <w:rsid w:val="004371DF"/>
    <w:rsid w:val="00471465"/>
    <w:rsid w:val="0048243A"/>
    <w:rsid w:val="00502CB9"/>
    <w:rsid w:val="005266BB"/>
    <w:rsid w:val="00532560"/>
    <w:rsid w:val="0060074B"/>
    <w:rsid w:val="00600A59"/>
    <w:rsid w:val="00625D7B"/>
    <w:rsid w:val="00646148"/>
    <w:rsid w:val="006A0C77"/>
    <w:rsid w:val="006B3AE3"/>
    <w:rsid w:val="006E3447"/>
    <w:rsid w:val="00703B84"/>
    <w:rsid w:val="007A7FBE"/>
    <w:rsid w:val="00800FCF"/>
    <w:rsid w:val="00860468"/>
    <w:rsid w:val="00870B4B"/>
    <w:rsid w:val="00900D46"/>
    <w:rsid w:val="00973742"/>
    <w:rsid w:val="009F46CF"/>
    <w:rsid w:val="00A34A93"/>
    <w:rsid w:val="00AE6831"/>
    <w:rsid w:val="00B4449E"/>
    <w:rsid w:val="00B52D6D"/>
    <w:rsid w:val="00BC45DE"/>
    <w:rsid w:val="00BE66D4"/>
    <w:rsid w:val="00BF239F"/>
    <w:rsid w:val="00C029E9"/>
    <w:rsid w:val="00C50DF7"/>
    <w:rsid w:val="00C82C2A"/>
    <w:rsid w:val="00CA39CB"/>
    <w:rsid w:val="00D721C6"/>
    <w:rsid w:val="00E03498"/>
    <w:rsid w:val="00E04A29"/>
    <w:rsid w:val="00E31B0A"/>
    <w:rsid w:val="00E662C6"/>
    <w:rsid w:val="00EB2B8D"/>
    <w:rsid w:val="00F22D5D"/>
    <w:rsid w:val="00FB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08E91A-274F-47C3-B3C9-A19A4466A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3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4238CA"/>
    <w:pPr>
      <w:keepNext/>
      <w:ind w:left="1416" w:firstLine="708"/>
      <w:jc w:val="center"/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semiHidden/>
    <w:rsid w:val="004238C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238CA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238C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4238CA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238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B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B8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B1D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1D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1D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1D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B1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6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FB293-09A1-4A80-887D-0F45780D4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</dc:creator>
  <cp:lastModifiedBy>user</cp:lastModifiedBy>
  <cp:revision>4</cp:revision>
  <cp:lastPrinted>2013-12-03T09:42:00Z</cp:lastPrinted>
  <dcterms:created xsi:type="dcterms:W3CDTF">2016-08-31T15:44:00Z</dcterms:created>
  <dcterms:modified xsi:type="dcterms:W3CDTF">2016-08-31T15:45:00Z</dcterms:modified>
</cp:coreProperties>
</file>