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304" w:rsidRDefault="00B80304" w:rsidP="00B80304">
      <w:pPr>
        <w:pStyle w:val="Standard"/>
        <w:jc w:val="center"/>
        <w:rPr>
          <w:bCs/>
          <w:color w:val="006600"/>
          <w:sz w:val="40"/>
          <w:szCs w:val="40"/>
          <w:u w:val="single"/>
        </w:rPr>
      </w:pPr>
      <w:r>
        <w:rPr>
          <w:bCs/>
          <w:color w:val="006600"/>
          <w:sz w:val="40"/>
          <w:szCs w:val="40"/>
          <w:u w:val="single"/>
        </w:rPr>
        <w:t>Regulamin konkursu  plastycznego</w:t>
      </w:r>
    </w:p>
    <w:p w:rsidR="00B80304" w:rsidRDefault="00B80304" w:rsidP="00B80304">
      <w:pPr>
        <w:pStyle w:val="Standard"/>
        <w:tabs>
          <w:tab w:val="left" w:pos="0"/>
        </w:tabs>
        <w:spacing w:line="360" w:lineRule="auto"/>
        <w:ind w:left="180"/>
        <w:jc w:val="center"/>
        <w:rPr>
          <w:b/>
          <w:bCs/>
          <w:color w:val="006600"/>
        </w:rPr>
      </w:pPr>
    </w:p>
    <w:p w:rsidR="00B80304" w:rsidRDefault="00B80304" w:rsidP="00B80304">
      <w:pPr>
        <w:pStyle w:val="Standard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rPr>
          <w:b/>
          <w:bCs/>
          <w:color w:val="006600"/>
        </w:rPr>
      </w:pPr>
      <w:r>
        <w:rPr>
          <w:b/>
          <w:bCs/>
          <w:color w:val="006600"/>
        </w:rPr>
        <w:t>Uczestnikami konkursu mogą być dzieci szkół podstawowych.</w:t>
      </w:r>
    </w:p>
    <w:p w:rsidR="00B80304" w:rsidRDefault="00B80304" w:rsidP="00B80304">
      <w:pPr>
        <w:pStyle w:val="Standard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b/>
          <w:bCs/>
          <w:color w:val="006600"/>
        </w:rPr>
      </w:pPr>
      <w:bookmarkStart w:id="0" w:name="_GoBack"/>
      <w:bookmarkEnd w:id="0"/>
      <w:r>
        <w:rPr>
          <w:b/>
          <w:bCs/>
          <w:color w:val="006600"/>
        </w:rPr>
        <w:t xml:space="preserve">Uczestnicy  wykonują  rysunek  o tematyce „Mój przyjaciel pies”           posługując się materiałami papierniczymi zapewnionymi przez organizatora.  </w:t>
      </w:r>
    </w:p>
    <w:p w:rsidR="00B80304" w:rsidRDefault="00B80304" w:rsidP="00B80304">
      <w:pPr>
        <w:pStyle w:val="Standard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b/>
          <w:bCs/>
          <w:color w:val="006600"/>
        </w:rPr>
      </w:pPr>
      <w:r>
        <w:rPr>
          <w:b/>
          <w:bCs/>
          <w:color w:val="006600"/>
        </w:rPr>
        <w:t>Komisja sędziowska wybierze pięć najładniejszych prac.</w:t>
      </w:r>
    </w:p>
    <w:p w:rsidR="00B80304" w:rsidRDefault="00B80304" w:rsidP="00B80304">
      <w:pPr>
        <w:pStyle w:val="Standard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b/>
          <w:bCs/>
          <w:color w:val="006600"/>
        </w:rPr>
      </w:pPr>
      <w:r>
        <w:rPr>
          <w:b/>
          <w:bCs/>
          <w:color w:val="006600"/>
        </w:rPr>
        <w:t>Dla zwycięzców przewidziane są nagrody rzeczowe oraz dyplomy.</w:t>
      </w:r>
    </w:p>
    <w:p w:rsidR="00B80304" w:rsidRDefault="00B80304" w:rsidP="00B80304">
      <w:pPr>
        <w:pStyle w:val="Standard"/>
        <w:tabs>
          <w:tab w:val="left" w:pos="0"/>
        </w:tabs>
        <w:spacing w:line="360" w:lineRule="auto"/>
        <w:ind w:left="720"/>
        <w:rPr>
          <w:b/>
          <w:bCs/>
          <w:color w:val="006600"/>
        </w:rPr>
      </w:pPr>
    </w:p>
    <w:p w:rsidR="00B80304" w:rsidRDefault="00B80304" w:rsidP="00B80304">
      <w:pPr>
        <w:pStyle w:val="Standard"/>
        <w:tabs>
          <w:tab w:val="left" w:pos="0"/>
        </w:tabs>
        <w:spacing w:line="360" w:lineRule="auto"/>
        <w:ind w:left="180"/>
        <w:jc w:val="center"/>
        <w:rPr>
          <w:b/>
          <w:bCs/>
          <w:color w:val="006600"/>
        </w:rPr>
      </w:pPr>
    </w:p>
    <w:p w:rsidR="00B80304" w:rsidRDefault="00B80304" w:rsidP="00B80304">
      <w:pPr>
        <w:pStyle w:val="Standard"/>
        <w:tabs>
          <w:tab w:val="left" w:pos="0"/>
        </w:tabs>
        <w:ind w:left="180"/>
        <w:jc w:val="center"/>
        <w:rPr>
          <w:b/>
          <w:bCs/>
          <w:color w:val="006600"/>
        </w:rPr>
      </w:pPr>
      <w:r>
        <w:rPr>
          <w:b/>
          <w:bCs/>
          <w:color w:val="006600"/>
        </w:rPr>
        <w:t xml:space="preserve">                                                               Komitet Organizacyjny</w:t>
      </w:r>
    </w:p>
    <w:p w:rsidR="00B80304" w:rsidRDefault="00B80304" w:rsidP="00B80304">
      <w:pPr>
        <w:pStyle w:val="Standard"/>
        <w:tabs>
          <w:tab w:val="left" w:pos="0"/>
        </w:tabs>
        <w:spacing w:line="360" w:lineRule="auto"/>
        <w:ind w:left="180"/>
        <w:jc w:val="center"/>
        <w:rPr>
          <w:b/>
          <w:bCs/>
          <w:color w:val="006600"/>
        </w:rPr>
      </w:pPr>
      <w:r>
        <w:rPr>
          <w:b/>
          <w:bCs/>
          <w:color w:val="006600"/>
        </w:rPr>
        <w:t xml:space="preserve">                                                               zaprasza do udziału wszystkich miłośników psów.</w:t>
      </w:r>
    </w:p>
    <w:p w:rsidR="00697374" w:rsidRPr="00B80304" w:rsidRDefault="00697374" w:rsidP="00B80304"/>
    <w:sectPr w:rsidR="00697374" w:rsidRPr="00B8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8597F"/>
    <w:multiLevelType w:val="multilevel"/>
    <w:tmpl w:val="52FA9922"/>
    <w:styleLink w:val="RTFNum3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75A6291D"/>
    <w:multiLevelType w:val="multilevel"/>
    <w:tmpl w:val="DA64C2E6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34"/>
    <w:rsid w:val="003A7034"/>
    <w:rsid w:val="00697374"/>
    <w:rsid w:val="009C711A"/>
    <w:rsid w:val="00B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C1B2"/>
  <w15:chartTrackingRefBased/>
  <w15:docId w15:val="{F9516C44-1A74-48B9-9620-CFACEB13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70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RTFNum3">
    <w:name w:val="RTF_Num 3"/>
    <w:rsid w:val="003A7034"/>
    <w:pPr>
      <w:numPr>
        <w:numId w:val="1"/>
      </w:numPr>
    </w:pPr>
  </w:style>
  <w:style w:type="numbering" w:customStyle="1" w:styleId="RTFNum2">
    <w:name w:val="RTF_Num 2"/>
    <w:rsid w:val="00B8030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tdudzinski</dc:creator>
  <cp:keywords/>
  <dc:description/>
  <cp:lastModifiedBy>tdudzinski</cp:lastModifiedBy>
  <cp:revision>2</cp:revision>
  <dcterms:created xsi:type="dcterms:W3CDTF">2017-08-22T07:22:00Z</dcterms:created>
  <dcterms:modified xsi:type="dcterms:W3CDTF">2017-08-22T07:22:00Z</dcterms:modified>
</cp:coreProperties>
</file>