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39" w:rsidRPr="00BF749F" w:rsidRDefault="00BF749F" w:rsidP="00BF749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77A6"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br/>
      </w:r>
      <w:r w:rsidR="004267DF">
        <w:rPr>
          <w:rFonts w:ascii="Times New Roman" w:hAnsi="Times New Roman" w:cs="Times New Roman"/>
          <w:sz w:val="24"/>
          <w:szCs w:val="24"/>
        </w:rPr>
        <w:t>…</w:t>
      </w:r>
      <w:r w:rsidR="009537B2">
        <w:rPr>
          <w:rFonts w:ascii="Times New Roman" w:hAnsi="Times New Roman" w:cs="Times New Roman"/>
          <w:sz w:val="24"/>
          <w:szCs w:val="24"/>
        </w:rPr>
        <w:t>………..</w:t>
      </w:r>
      <w:r w:rsidR="00361DD2">
        <w:rPr>
          <w:rFonts w:ascii="Times New Roman" w:hAnsi="Times New Roman" w:cs="Times New Roman"/>
          <w:sz w:val="24"/>
          <w:szCs w:val="24"/>
        </w:rPr>
        <w:t xml:space="preserve"> </w:t>
      </w:r>
      <w:r w:rsidR="00B71939" w:rsidRPr="00B71939">
        <w:rPr>
          <w:rFonts w:ascii="Times New Roman" w:hAnsi="Times New Roman" w:cs="Times New Roman"/>
          <w:sz w:val="24"/>
          <w:szCs w:val="24"/>
        </w:rPr>
        <w:t xml:space="preserve">, </w:t>
      </w:r>
      <w:r w:rsidR="009537B2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B71939" w:rsidRPr="00B71939">
        <w:rPr>
          <w:rFonts w:ascii="Times New Roman" w:hAnsi="Times New Roman" w:cs="Times New Roman"/>
          <w:sz w:val="24"/>
          <w:szCs w:val="24"/>
        </w:rPr>
        <w:t>2020 r</w:t>
      </w:r>
      <w:r w:rsidR="00B71939">
        <w:rPr>
          <w:rFonts w:ascii="Times New Roman" w:hAnsi="Times New Roman" w:cs="Times New Roman"/>
          <w:sz w:val="24"/>
          <w:szCs w:val="24"/>
        </w:rPr>
        <w:t>.</w:t>
      </w:r>
    </w:p>
    <w:p w:rsidR="009537B2" w:rsidRDefault="009537B2" w:rsidP="00B71939">
      <w:pPr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B71939">
      <w:pPr>
        <w:rPr>
          <w:rFonts w:ascii="Times New Roman" w:hAnsi="Times New Roman" w:cs="Times New Roman"/>
          <w:sz w:val="24"/>
          <w:szCs w:val="24"/>
        </w:rPr>
      </w:pPr>
    </w:p>
    <w:p w:rsidR="00B71939" w:rsidRDefault="009537B2" w:rsidP="009537B2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Śmigla</w:t>
      </w:r>
    </w:p>
    <w:p w:rsidR="009537B2" w:rsidRDefault="009537B2" w:rsidP="009537B2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Wojska Polskiego 6</w:t>
      </w:r>
    </w:p>
    <w:p w:rsidR="009537B2" w:rsidRDefault="009537B2" w:rsidP="009537B2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64-030 Śmigiel</w:t>
      </w:r>
    </w:p>
    <w:p w:rsidR="009537B2" w:rsidRDefault="009537B2" w:rsidP="009537B2">
      <w:pPr>
        <w:rPr>
          <w:rFonts w:ascii="Times New Roman" w:hAnsi="Times New Roman" w:cs="Times New Roman"/>
          <w:sz w:val="24"/>
          <w:szCs w:val="24"/>
        </w:rPr>
      </w:pPr>
    </w:p>
    <w:p w:rsidR="009537B2" w:rsidRPr="004267DF" w:rsidRDefault="009537B2" w:rsidP="0042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D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267DF" w:rsidRPr="004267DF" w:rsidRDefault="003C44E8" w:rsidP="007C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umorzenie płatności czynszu</w:t>
      </w:r>
    </w:p>
    <w:p w:rsidR="004267DF" w:rsidRPr="004267DF" w:rsidRDefault="004267DF" w:rsidP="00426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7B2" w:rsidRPr="00ED70E0" w:rsidRDefault="009537B2" w:rsidP="00ED70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0E0">
        <w:rPr>
          <w:rFonts w:ascii="Times New Roman" w:hAnsi="Times New Roman" w:cs="Times New Roman"/>
          <w:sz w:val="24"/>
          <w:szCs w:val="24"/>
        </w:rPr>
        <w:t xml:space="preserve"> Nazwa </w:t>
      </w:r>
      <w:r w:rsidR="004267DF" w:rsidRPr="00ED70E0">
        <w:rPr>
          <w:rFonts w:ascii="Times New Roman" w:hAnsi="Times New Roman" w:cs="Times New Roman"/>
          <w:sz w:val="24"/>
          <w:szCs w:val="24"/>
        </w:rPr>
        <w:t xml:space="preserve">i adres </w:t>
      </w:r>
      <w:r w:rsidRPr="00ED70E0">
        <w:rPr>
          <w:rFonts w:ascii="Times New Roman" w:hAnsi="Times New Roman" w:cs="Times New Roman"/>
          <w:sz w:val="24"/>
          <w:szCs w:val="24"/>
        </w:rPr>
        <w:t>przedsiębiorcy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 w:rsidRPr="00ED70E0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267DF" w:rsidRPr="00ED70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70E0" w:rsidRPr="00ED70E0">
        <w:rPr>
          <w:rFonts w:ascii="Times New Roman" w:hAnsi="Times New Roman" w:cs="Times New Roman"/>
          <w:sz w:val="24"/>
          <w:szCs w:val="24"/>
        </w:rPr>
        <w:t>…</w:t>
      </w:r>
    </w:p>
    <w:p w:rsidR="009537B2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4267D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537B2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wynajmowanego lokalu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9537B2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 lokalu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9537B2" w:rsidRDefault="009537B2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miesięcznego czynszu  najmu</w:t>
      </w:r>
      <w:r w:rsidR="00ED7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426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E414D" w:rsidRDefault="007D67A9" w:rsidP="0095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zaległości:</w:t>
      </w:r>
    </w:p>
    <w:p w:rsidR="003E414D" w:rsidRPr="007D67A9" w:rsidRDefault="007D67A9" w:rsidP="007D67A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61DD2" w:rsidRDefault="004267DF" w:rsidP="00934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złożonego wniosku</w:t>
      </w:r>
      <w:r w:rsidR="00ED70E0">
        <w:rPr>
          <w:rFonts w:ascii="Times New Roman" w:hAnsi="Times New Roman" w:cs="Times New Roman"/>
          <w:sz w:val="24"/>
          <w:szCs w:val="24"/>
        </w:rPr>
        <w:t>:</w:t>
      </w:r>
    </w:p>
    <w:p w:rsidR="004267DF" w:rsidRDefault="004267DF" w:rsidP="004267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0E0" w:rsidRPr="00934918" w:rsidRDefault="00ED70E0" w:rsidP="00ED7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0E0" w:rsidRPr="00934918" w:rsidRDefault="00ED70E0" w:rsidP="004267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B141E" w:rsidRDefault="00DB141E" w:rsidP="00DB141E">
      <w:pPr>
        <w:jc w:val="both"/>
        <w:rPr>
          <w:rFonts w:ascii="Times New Roman" w:hAnsi="Times New Roman" w:cs="Times New Roman"/>
          <w:sz w:val="24"/>
          <w:szCs w:val="24"/>
        </w:rPr>
      </w:pPr>
      <w:r w:rsidRPr="00DB141E">
        <w:rPr>
          <w:rFonts w:ascii="Times New Roman" w:hAnsi="Times New Roman" w:cs="Times New Roman"/>
          <w:sz w:val="24"/>
          <w:szCs w:val="24"/>
        </w:rPr>
        <w:t>Wniosek zostanie rozpatrzony indywidualnie na zasadach określonych w Uchwale</w:t>
      </w:r>
      <w:r w:rsidR="006303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</w:t>
      </w:r>
      <w:r w:rsidRPr="00DB141E">
        <w:rPr>
          <w:rFonts w:ascii="Times New Roman" w:hAnsi="Times New Roman" w:cs="Times New Roman"/>
          <w:sz w:val="24"/>
          <w:szCs w:val="24"/>
        </w:rPr>
        <w:t xml:space="preserve"> XLIX/517/10 Rady Miejskiej Śmigla z dnia 24 czerwca 2010 r. w sprawie określenia szczegółowych zasad sposobu i trybu umarzania, odraczania i rozkładania na raty wierzytelności Gminy Śmigiel i jednostek organizacyjnych Gminy Śmigiel, z tytułu należności pieniężnych cywilnoprawnych warunki pomocy publicznej w przypadkach,</w:t>
      </w:r>
      <w:r w:rsidR="00630323">
        <w:rPr>
          <w:rFonts w:ascii="Times New Roman" w:hAnsi="Times New Roman" w:cs="Times New Roman"/>
          <w:sz w:val="24"/>
          <w:szCs w:val="24"/>
        </w:rPr>
        <w:br/>
      </w:r>
      <w:r w:rsidRPr="00DB141E">
        <w:rPr>
          <w:rFonts w:ascii="Times New Roman" w:hAnsi="Times New Roman" w:cs="Times New Roman"/>
          <w:sz w:val="24"/>
          <w:szCs w:val="24"/>
        </w:rPr>
        <w:t>w których ulga stanowić będzie pomoc publiczną, oraz udzielania ulg w spłacaniu tych należności i wskazania organów do tego uprawnionych</w:t>
      </w:r>
      <w:r w:rsidR="00ED70E0">
        <w:rPr>
          <w:rFonts w:ascii="Times New Roman" w:hAnsi="Times New Roman" w:cs="Times New Roman"/>
          <w:sz w:val="24"/>
          <w:szCs w:val="24"/>
        </w:rPr>
        <w:t>.</w:t>
      </w:r>
    </w:p>
    <w:p w:rsidR="00ED70E0" w:rsidRDefault="00ED70E0" w:rsidP="00DB1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DB1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DB1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……………..………….</w:t>
      </w:r>
    </w:p>
    <w:p w:rsidR="007C7D53" w:rsidRDefault="007C7D53" w:rsidP="007C7D5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 wnioskodawcy</w:t>
      </w:r>
    </w:p>
    <w:p w:rsidR="00683B87" w:rsidRPr="00575578" w:rsidRDefault="00683B87" w:rsidP="00683B87">
      <w:pPr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Załączniki:</w:t>
      </w:r>
    </w:p>
    <w:p w:rsidR="00683B87" w:rsidRPr="00575578" w:rsidRDefault="00683B87" w:rsidP="00683B87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Oświadczenie o stanie majątkowym osoby prawnej ubiegającej się o ulgę w spłacie zobowiązań z tytułu .........................................................................................................</w:t>
      </w:r>
    </w:p>
    <w:p w:rsidR="00683B87" w:rsidRPr="00575578" w:rsidRDefault="00683B87" w:rsidP="00683B87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Zaświadczenia o otrzymaniu pomocy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 xml:space="preserve"> w ostatnich 3 latach / Oświadczenie o nieotrzymaniu pomocy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>.</w:t>
      </w:r>
    </w:p>
    <w:p w:rsidR="00683B87" w:rsidRPr="00575578" w:rsidRDefault="00683B87" w:rsidP="00683B87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Formularz informacji przedstawianych przy ubieganiu się o pomoc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>.</w:t>
      </w:r>
    </w:p>
    <w:p w:rsidR="00683B87" w:rsidRPr="00575578" w:rsidRDefault="00683B87" w:rsidP="00683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B87" w:rsidRPr="00575578" w:rsidRDefault="00683B87" w:rsidP="00683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B87" w:rsidRPr="00575578" w:rsidRDefault="00683B87" w:rsidP="00683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B87" w:rsidRDefault="00683B87" w:rsidP="00683B87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Zgodnie z art. 37 ust. 1 pkt 2 </w:t>
      </w:r>
      <w:proofErr w:type="spellStart"/>
      <w:r w:rsidRPr="00575578">
        <w:rPr>
          <w:rFonts w:ascii="Times New Roman" w:hAnsi="Times New Roman" w:cs="Times New Roman"/>
          <w:sz w:val="20"/>
          <w:szCs w:val="24"/>
        </w:rPr>
        <w:t>lit.F</w:t>
      </w:r>
      <w:proofErr w:type="spellEnd"/>
      <w:r w:rsidRPr="00575578">
        <w:rPr>
          <w:rFonts w:ascii="Times New Roman" w:hAnsi="Times New Roman" w:cs="Times New Roman"/>
          <w:sz w:val="20"/>
          <w:szCs w:val="24"/>
        </w:rPr>
        <w:t xml:space="preserve"> oraz lit. G ustawy z dnia 27 sierpnia  2009 r. o finansach  publicznych Dz. U. </w:t>
      </w:r>
      <w:r>
        <w:rPr>
          <w:rFonts w:ascii="Times New Roman" w:hAnsi="Times New Roman" w:cs="Times New Roman"/>
          <w:sz w:val="20"/>
          <w:szCs w:val="24"/>
        </w:rPr>
        <w:br/>
      </w:r>
      <w:r w:rsidRPr="00575578">
        <w:rPr>
          <w:rFonts w:ascii="Times New Roman" w:hAnsi="Times New Roman" w:cs="Times New Roman"/>
          <w:sz w:val="20"/>
          <w:szCs w:val="24"/>
        </w:rPr>
        <w:t>z 2013 r. poz. 885 ze zm. ) Wójt/Burmistrz/Prezydent Miasta  podaje do publicznej wiadomości w terminie do 31 maja roku następnego</w:t>
      </w:r>
      <w:r>
        <w:rPr>
          <w:rFonts w:ascii="Times New Roman" w:hAnsi="Times New Roman" w:cs="Times New Roman"/>
          <w:sz w:val="20"/>
          <w:szCs w:val="24"/>
        </w:rPr>
        <w:t xml:space="preserve"> :</w:t>
      </w:r>
    </w:p>
    <w:p w:rsidR="00683B87" w:rsidRPr="00575578" w:rsidRDefault="00683B87" w:rsidP="00683B87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- wykaz osób prawnych i fizycznych oraz jednostek organizacyjnych nieposiadających osobowości prawnej, którym w zakresie podatków lub opłat udzielono ulg, </w:t>
      </w:r>
      <w:proofErr w:type="spellStart"/>
      <w:r w:rsidRPr="00575578">
        <w:rPr>
          <w:rFonts w:ascii="Times New Roman" w:hAnsi="Times New Roman" w:cs="Times New Roman"/>
          <w:sz w:val="20"/>
          <w:szCs w:val="24"/>
        </w:rPr>
        <w:t>odroczeń</w:t>
      </w:r>
      <w:proofErr w:type="spellEnd"/>
      <w:r w:rsidRPr="00575578">
        <w:rPr>
          <w:rFonts w:ascii="Times New Roman" w:hAnsi="Times New Roman" w:cs="Times New Roman"/>
          <w:sz w:val="20"/>
          <w:szCs w:val="24"/>
        </w:rPr>
        <w:t>, umorzeń lub rozłożono spłatę na raty w kwocie przewyższającej łącznie 500 zł. wraz ze wskazaniem wysokości umorzonych kwot i przyczyn umorzenia,                                                                                                                                                               - wykaz osób prawnych i fizycznych oraz jednostek organizacyjnych nieposiadających osobowości prawnej, którym udzielono pomocy publicznej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7C7D53" w:rsidRDefault="007C7D53" w:rsidP="007C7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A7E"/>
    <w:multiLevelType w:val="hybridMultilevel"/>
    <w:tmpl w:val="B1AA4486"/>
    <w:lvl w:ilvl="0" w:tplc="5F4AEF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77CB0"/>
    <w:multiLevelType w:val="hybridMultilevel"/>
    <w:tmpl w:val="20301C0E"/>
    <w:lvl w:ilvl="0" w:tplc="C3BCA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9A3003"/>
    <w:multiLevelType w:val="hybridMultilevel"/>
    <w:tmpl w:val="D8B66FD4"/>
    <w:lvl w:ilvl="0" w:tplc="A68CB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073A"/>
    <w:multiLevelType w:val="hybridMultilevel"/>
    <w:tmpl w:val="91C852AC"/>
    <w:lvl w:ilvl="0" w:tplc="6D0CE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0CB8"/>
    <w:multiLevelType w:val="hybridMultilevel"/>
    <w:tmpl w:val="6776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E29C0"/>
    <w:multiLevelType w:val="hybridMultilevel"/>
    <w:tmpl w:val="D8B66FD4"/>
    <w:lvl w:ilvl="0" w:tplc="A68CB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B7772"/>
    <w:multiLevelType w:val="hybridMultilevel"/>
    <w:tmpl w:val="6776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005C3"/>
    <w:multiLevelType w:val="hybridMultilevel"/>
    <w:tmpl w:val="C6DA2FCE"/>
    <w:lvl w:ilvl="0" w:tplc="FA121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9"/>
    <w:rsid w:val="00361DD2"/>
    <w:rsid w:val="003C44E8"/>
    <w:rsid w:val="003E414D"/>
    <w:rsid w:val="004267DF"/>
    <w:rsid w:val="00630323"/>
    <w:rsid w:val="00683B87"/>
    <w:rsid w:val="007C7D53"/>
    <w:rsid w:val="007D67A9"/>
    <w:rsid w:val="00934918"/>
    <w:rsid w:val="009537B2"/>
    <w:rsid w:val="009D17FD"/>
    <w:rsid w:val="00A15D57"/>
    <w:rsid w:val="00B71939"/>
    <w:rsid w:val="00BF749F"/>
    <w:rsid w:val="00DB141E"/>
    <w:rsid w:val="00DD178A"/>
    <w:rsid w:val="00ED70E0"/>
    <w:rsid w:val="00F35CEE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82BC"/>
  <w15:docId w15:val="{8D3D77C9-9872-405C-8116-C8AE3E79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Szumacher</dc:creator>
  <cp:lastModifiedBy>Michał Majer</cp:lastModifiedBy>
  <cp:revision>2</cp:revision>
  <cp:lastPrinted>2020-04-07T11:32:00Z</cp:lastPrinted>
  <dcterms:created xsi:type="dcterms:W3CDTF">2020-04-09T13:33:00Z</dcterms:created>
  <dcterms:modified xsi:type="dcterms:W3CDTF">2020-04-09T13:33:00Z</dcterms:modified>
</cp:coreProperties>
</file>